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15" w:rsidRPr="00BF7D18" w:rsidRDefault="009F4415" w:rsidP="009F4415">
      <w:pPr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BF7D18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t>Purposes of the Resume</w:t>
      </w:r>
    </w:p>
    <w:p w:rsidR="009F4415" w:rsidRPr="00BF7D18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771C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Your resume is a summary: it is a history of </w:t>
      </w:r>
      <w:proofErr w:type="gramStart"/>
      <w:r w:rsidRPr="00E771CE">
        <w:rPr>
          <w:rFonts w:ascii="Times New Roman" w:eastAsia="MS Mincho" w:hAnsi="Times New Roman" w:cs="Times New Roman"/>
          <w:sz w:val="24"/>
          <w:szCs w:val="24"/>
          <w:lang w:eastAsia="ar-SA"/>
        </w:rPr>
        <w:t>who</w:t>
      </w:r>
      <w:proofErr w:type="gramEnd"/>
      <w:r w:rsidRPr="00E771CE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you are professionally, where you have been, and where you are planning to go. </w:t>
      </w:r>
    </w:p>
    <w:p w:rsidR="009F4415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Your resume helps you define yourself professionally: it allows you to focus on a specific objective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an explain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how your past experience and education support that objective.</w:t>
      </w:r>
    </w:p>
    <w:p w:rsidR="009F4415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Your resume provides a brief introduction to the interviewer and prospective employer.</w:t>
      </w:r>
    </w:p>
    <w:p w:rsidR="009F4415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Your resume can serve as a guide for you to review before an interview in order to help you express yourself more clearly and effectively during the meeting.</w:t>
      </w:r>
    </w:p>
    <w:p w:rsidR="009F4415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Your resume emphasizes your professional skills and abilities.</w:t>
      </w:r>
    </w:p>
    <w:p w:rsidR="009F4415" w:rsidRPr="00E771CE" w:rsidRDefault="009F4415" w:rsidP="009F4415">
      <w:pPr>
        <w:pStyle w:val="ListParagraph"/>
        <w:numPr>
          <w:ilvl w:val="0"/>
          <w:numId w:val="2"/>
        </w:num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Your resume is something tangible which may be left behind or attached to a follow-up note, reinforcing the impression you made during an interview or meeting.</w:t>
      </w:r>
    </w:p>
    <w:p w:rsidR="009F4415" w:rsidRPr="00BF7D18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br w:type="page"/>
      </w:r>
    </w:p>
    <w:p w:rsidR="009F4415" w:rsidRPr="00BF7D18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BF7D18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Tips for Formatting Your Resume:</w:t>
      </w:r>
    </w:p>
    <w:p w:rsidR="009F4415" w:rsidRPr="00BF7D18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Stay consistent throughout the document. If you use bullets for one job description, use them for all job descriptions. Use consistent formatting on headings. </w:t>
      </w:r>
    </w:p>
    <w:p w:rsidR="009F4415" w:rsidRDefault="009F4415" w:rsidP="009F4415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Use a consistent and professional header or letterhead for all documents you submit to a potential employer, including your resume, cover letter, writing sample, and list of references.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Do not include salary information,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nor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personal data (age, marital status, religion).</w:t>
      </w:r>
    </w:p>
    <w:p w:rsidR="009F4415" w:rsidRDefault="009F4415" w:rsidP="009F4415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Generally, there are two formats for resumes: chronological resumes, and functional resumes. </w:t>
      </w:r>
    </w:p>
    <w:p w:rsidR="009F4415" w:rsidRDefault="009F4415" w:rsidP="009F4415">
      <w:pPr>
        <w:numPr>
          <w:ilvl w:val="1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Chronological resumes, as the title implies, list your previous employment in reverse chronological order, beginning with your most recent job. </w:t>
      </w:r>
    </w:p>
    <w:p w:rsidR="009F4415" w:rsidRDefault="009F4415" w:rsidP="009F4415">
      <w:pPr>
        <w:numPr>
          <w:ilvl w:val="1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Functional resumes are organized to highlight specific skills, qualifications, and accomplishments. 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contextualSpacing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Remember that the legal profession is a fairly conservative one, which means your best bet is to stick with a conservative approach to resume writing. For example: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Use the same font as the Courts would require, which typically means Times New Roman or Courier, 12 point font.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Don’t use abbreviations, slang, or informal language.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Don’t use gimmicks—no headshots, scented letters or resumes that play music when opened as an attachment.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Use a professional-sounding email address, such as some combination of your first and/or last name. 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EC542A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Resume Sections You Might Wish to Include: </w:t>
      </w:r>
    </w:p>
    <w:p w:rsidR="009F4415" w:rsidRPr="00EC542A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Contact information: your name, address, phone number and professional email.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Bar admissions: the jurisdictions in which you have been admitted to practice law, along with dates of admission.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Education: Begin with your Juris Doctor, then </w:t>
      </w:r>
      <w:proofErr w:type="gramStart"/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list</w:t>
      </w:r>
      <w:proofErr w:type="gramEnd"/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any other graduate degrees, and finally your undergraduate degrees. No need to list high school education, unless you believe it will help make a potential connection with the employer.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Honors: list any awards or honors you received while you were a student.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Activities: list any extracurricular activities in which you participated and any </w:t>
      </w:r>
    </w:p>
    <w:p w:rsidR="009F4415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Legal experience: paid employment in the legal field and any internships, clerkships o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r other unpaid legal experience, listing the following:</w:t>
      </w:r>
    </w:p>
    <w:p w:rsidR="009F4415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Your title or position at the organization;</w:t>
      </w:r>
    </w:p>
    <w:p w:rsidR="009F4415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The name and location of the employer;</w:t>
      </w:r>
    </w:p>
    <w:p w:rsidR="009F4415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The beginning and end dates of your employment;</w:t>
      </w:r>
    </w:p>
    <w:p w:rsidR="009F4415" w:rsidRPr="00BF7D18" w:rsidRDefault="009F4415" w:rsidP="009F4415">
      <w:pPr>
        <w:numPr>
          <w:ilvl w:val="1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 brief description of your most significant duties and achievements on the job, using action verbs and words which denote responsibility.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Other professional or work experience that may be of interest to potential legal employers.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Volunteer work or community service.</w:t>
      </w:r>
    </w:p>
    <w:p w:rsidR="009F4415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Trade and professional association memberships.</w:t>
      </w:r>
    </w:p>
    <w:p w:rsidR="009F4415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Published works.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Past speaking engagements.</w:t>
      </w:r>
    </w:p>
    <w:p w:rsidR="009F4415" w:rsidRPr="00BF7D18" w:rsidRDefault="009F4415" w:rsidP="009F4415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Skills: list specialized skills you possess that are relevant to the position; technical skills; languages you speak and your level of ability.</w:t>
      </w:r>
    </w:p>
    <w:p w:rsidR="009F4415" w:rsidRPr="00BF7D18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BF7D18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br w:type="page"/>
      </w:r>
    </w:p>
    <w:p w:rsidR="009F441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Sample Chronological Resume:</w:t>
      </w:r>
    </w:p>
    <w:p w:rsidR="009F4415" w:rsidRPr="00A167C3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John Smith, J.D.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121 Main Street, Andover, MA 01810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978-555-1212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j.smith@mslaw.edu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A167C3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Bar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Admission</w:t>
      </w: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Massachusetts Bar, member in good standing since November 27, 2014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A167C3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Education: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Massachusetts School of Law, Juris Doctor, 2014, </w:t>
      </w:r>
      <w:r w:rsidRPr="00375C92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cum laude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GPA: 3.21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Activities: Treasurer, Student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Bar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Association, 2012-2014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Awards: CALI Award for Excellence in Evidence course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Boston College, Bachelor of Arts in Politics and American Studies, 2010, </w:t>
      </w:r>
      <w:r w:rsidRPr="00375C92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cum laude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GPA: 3.28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Activities: Member, Law Society, 2007-2010; President, Intramural Lacrosse Club, 2007-2010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A167C3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Legal Experience: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375C92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75C92">
        <w:rPr>
          <w:rFonts w:ascii="Times New Roman" w:eastAsia="MS Mincho" w:hAnsi="Times New Roman" w:cs="Times New Roman"/>
          <w:sz w:val="24"/>
          <w:szCs w:val="24"/>
          <w:lang w:eastAsia="ar-SA"/>
        </w:rPr>
        <w:t>Intern, Middlesex County District Attorney’s Office, Woburn, Massachusetts, June-Dec 2013</w:t>
      </w:r>
    </w:p>
    <w:p w:rsidR="009F4415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Working as a certified student attorney under Supreme Judicial Court Rule 3:03, assisted with prosecution of theft offenses, assault and battery charges, and various drug-related crimes. </w:t>
      </w:r>
    </w:p>
    <w:p w:rsidR="009F4415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Conducted research and drafted trial memoranda. Assembled trial notebooks. Successfully argued two motions in court.</w:t>
      </w:r>
    </w:p>
    <w:p w:rsidR="009F4415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Consulted with senior attorneys and victim/witness advocates; worked collaboratively with other team members. </w:t>
      </w:r>
    </w:p>
    <w:p w:rsidR="009F4415" w:rsidRPr="00375C92" w:rsidRDefault="009F4415" w:rsidP="009F4415">
      <w:pPr>
        <w:pStyle w:val="ListParagraph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Clerk, Law Office of Samuel Jones, North Andover, Massachusetts, 2012-2013</w:t>
      </w:r>
    </w:p>
    <w:p w:rsidR="009F4415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Assisted sole practitioner on various matters involving criminal defense and domestic relations.</w:t>
      </w:r>
    </w:p>
    <w:p w:rsidR="009F4415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Conducted legal research. Drafted litigation documents, including Complaints and Answers, motions, and memoranda. </w:t>
      </w:r>
    </w:p>
    <w:p w:rsidR="009F4415" w:rsidRPr="00375C92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Served as point of contact for clients.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375C92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375C9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Community Service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and Volunteer Activities</w:t>
      </w:r>
      <w:r w:rsidRPr="00375C9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Coach, Lacrosse Association of Greater Boston, 2011-present</w:t>
      </w:r>
    </w:p>
    <w:p w:rsidR="009F4415" w:rsidRPr="006446F1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br w:type="page"/>
      </w:r>
    </w:p>
    <w:p w:rsidR="009F441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Sample Functional Resume:</w:t>
      </w:r>
    </w:p>
    <w:p w:rsidR="009F4415" w:rsidRPr="00A167C3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J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eanne</w:t>
      </w: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Smith, J.D.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121 Main Street, Andover, MA 01810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978-555-1212</w:t>
      </w:r>
    </w:p>
    <w:p w:rsidR="009F4415" w:rsidRDefault="009F4415" w:rsidP="009F4415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jeanne.smith@mslaw.edu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Professional Summary: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Senior associate attorney with experience handling various transactional and litigation matters, along with legal management experience.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1F4287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1F4287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Experience: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EC69B0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C69B0">
        <w:rPr>
          <w:rFonts w:ascii="Times New Roman" w:eastAsia="MS Mincho" w:hAnsi="Times New Roman" w:cs="Times New Roman"/>
          <w:sz w:val="24"/>
          <w:szCs w:val="24"/>
          <w:lang w:eastAsia="ar-SA"/>
        </w:rPr>
        <w:t>Transactional Experience:</w:t>
      </w:r>
    </w:p>
    <w:p w:rsidR="009F4415" w:rsidRPr="00EC69B0" w:rsidRDefault="009F4415" w:rsidP="009F44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Negotiated and drafted legal documents for hundreds of manufacturing projects with commercial clients nationwide. </w:t>
      </w:r>
    </w:p>
    <w:p w:rsidR="009F4415" w:rsidRPr="00EC69B0" w:rsidRDefault="009F4415" w:rsidP="009F441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B0"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two mergers and one acquisition for a major manufacturing client.</w:t>
      </w:r>
    </w:p>
    <w:p w:rsidR="009F4415" w:rsidRPr="00EC69B0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C69B0">
        <w:rPr>
          <w:rFonts w:ascii="Times New Roman" w:eastAsia="MS Mincho" w:hAnsi="Times New Roman" w:cs="Times New Roman"/>
          <w:sz w:val="24"/>
          <w:szCs w:val="24"/>
          <w:lang w:eastAsia="ar-SA"/>
        </w:rPr>
        <w:t>Litigation Experience:</w:t>
      </w:r>
    </w:p>
    <w:p w:rsidR="009F4415" w:rsidRPr="00EC69B0" w:rsidRDefault="009F4415" w:rsidP="009F4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Managed a litigation portfolio of nearly 80 active lawsuits or claims in Massachusetts state and Federal courts. </w:t>
      </w:r>
    </w:p>
    <w:p w:rsidR="009F4415" w:rsidRPr="00EC69B0" w:rsidRDefault="009F4415" w:rsidP="009F441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69B0">
        <w:rPr>
          <w:rFonts w:ascii="Times New Roman" w:eastAsia="Times New Roman" w:hAnsi="Times New Roman" w:cs="Times New Roman"/>
          <w:color w:val="000000"/>
          <w:sz w:val="24"/>
          <w:szCs w:val="24"/>
        </w:rPr>
        <w:t>Resolved complex claims and litigation in various areas, including intellectual property litigation for major manufacturing company clients.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C69B0">
        <w:rPr>
          <w:rFonts w:ascii="Times New Roman" w:eastAsia="MS Mincho" w:hAnsi="Times New Roman" w:cs="Times New Roman"/>
          <w:sz w:val="24"/>
          <w:szCs w:val="24"/>
          <w:lang w:eastAsia="ar-SA"/>
        </w:rPr>
        <w:t>Legal Management Experience:</w:t>
      </w:r>
    </w:p>
    <w:p w:rsidR="009F4415" w:rsidRPr="00EC69B0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EC69B0" w:rsidRDefault="009F4415" w:rsidP="009F4415">
      <w:pPr>
        <w:pStyle w:val="ListParagraph"/>
        <w:numPr>
          <w:ilvl w:val="0"/>
          <w:numId w:val="1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EC69B0">
        <w:rPr>
          <w:rFonts w:ascii="Times New Roman" w:eastAsia="MS Mincho" w:hAnsi="Times New Roman" w:cs="Times New Roman"/>
          <w:sz w:val="24"/>
          <w:szCs w:val="24"/>
          <w:lang w:eastAsia="ar-SA"/>
        </w:rPr>
        <w:t>Oversaw hiring, firing, and training of litigation paralegals and other legal staff to assist the attorneys in the firm’s litigation department.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Work History: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Smith &amp; Jones, LLP, Boston, Massachusetts, Senior Associate, 2013-present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Jones &amp; Smith, P.C., Wakefield, Massachusetts, Associate, 2010-2013</w:t>
      </w:r>
    </w:p>
    <w:p w:rsidR="009F4415" w:rsidRPr="001F4287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A167C3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Bar Admission</w:t>
      </w: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Massachusetts Bar, member in good standing since November 27, 2010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A167C3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A167C3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Education: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Massachusetts School of Law, Juris Doctor, 2010, </w:t>
      </w:r>
      <w:r w:rsidRPr="00375C92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cum laude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GPA: 3.21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 xml:space="preserve">Activities: Treasurer, Student </w:t>
      </w: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>Bar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Association, 2008-2010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Awards: CALI Award for Excellence in Evidence course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Boston College, Bachelor of Arts in Politics and American Studies, 2005, </w:t>
      </w:r>
      <w:r w:rsidRPr="00375C92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cum laude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GPA: 3.28</w:t>
      </w:r>
    </w:p>
    <w:p w:rsidR="009F4415" w:rsidRDefault="009F4415" w:rsidP="009F4415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Activities: Member, Law Society, 2003-2005; President, Intramural Lacrosse Club, 2002-2005</w:t>
      </w:r>
    </w:p>
    <w:p w:rsidR="009F4415" w:rsidRDefault="009F4415" w:rsidP="009F4415">
      <w:pPr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br w:type="page"/>
      </w:r>
    </w:p>
    <w:p w:rsidR="009F441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Memory-Jogging Exercise to Help Draft Your Resume:</w:t>
      </w: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73DF5">
        <w:rPr>
          <w:rFonts w:ascii="Times New Roman" w:eastAsia="MS Mincho" w:hAnsi="Times New Roman" w:cs="Times New Roman"/>
          <w:sz w:val="24"/>
          <w:szCs w:val="24"/>
          <w:lang w:eastAsia="ar-SA"/>
        </w:rPr>
        <w:t>Fill out a sheet for every job you have held and include the following:</w:t>
      </w: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73DF5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Job title: </w:t>
      </w: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73DF5">
        <w:rPr>
          <w:rFonts w:ascii="Times New Roman" w:eastAsia="MS Mincho" w:hAnsi="Times New Roman" w:cs="Times New Roman"/>
          <w:sz w:val="24"/>
          <w:szCs w:val="24"/>
          <w:lang w:eastAsia="ar-SA"/>
        </w:rPr>
        <w:t>Organization:</w:t>
      </w: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373DF5">
        <w:rPr>
          <w:rFonts w:ascii="Times New Roman" w:eastAsia="MS Mincho" w:hAnsi="Times New Roman" w:cs="Times New Roman"/>
          <w:sz w:val="24"/>
          <w:szCs w:val="24"/>
          <w:lang w:eastAsia="ar-SA"/>
        </w:rPr>
        <w:t>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F4415" w:rsidRPr="00373DF5" w:rsidTr="00693922">
        <w:tc>
          <w:tcPr>
            <w:tcW w:w="3192" w:type="dxa"/>
          </w:tcPr>
          <w:p w:rsidR="009F4415" w:rsidRPr="00373DF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73DF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A specific activity in which you have engaged</w:t>
            </w:r>
          </w:p>
        </w:tc>
        <w:tc>
          <w:tcPr>
            <w:tcW w:w="3192" w:type="dxa"/>
          </w:tcPr>
          <w:p w:rsidR="009F4415" w:rsidRPr="00373DF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73DF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The skills and special knowledge you used to engage in the activity</w:t>
            </w:r>
          </w:p>
        </w:tc>
        <w:tc>
          <w:tcPr>
            <w:tcW w:w="3192" w:type="dxa"/>
          </w:tcPr>
          <w:p w:rsidR="009F4415" w:rsidRPr="00373DF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373DF5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A positive result from the activity</w:t>
            </w:r>
          </w:p>
        </w:tc>
      </w:tr>
      <w:tr w:rsidR="009F4415" w:rsidTr="00693922">
        <w:tc>
          <w:tcPr>
            <w:tcW w:w="3192" w:type="dxa"/>
          </w:tcPr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2" w:type="dxa"/>
          </w:tcPr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192" w:type="dxa"/>
          </w:tcPr>
          <w:p w:rsidR="009F4415" w:rsidRDefault="009F4415" w:rsidP="00693922">
            <w:pPr>
              <w:suppressAutoHyphens/>
              <w:spacing w:line="48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br w:type="page"/>
      </w:r>
    </w:p>
    <w:p w:rsidR="009F441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List of Action Verbs for Your Resume:</w:t>
      </w:r>
    </w:p>
    <w:p w:rsidR="009F4415" w:rsidRPr="00373DF5" w:rsidRDefault="009F4415" w:rsidP="009F4415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Accomplished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Arbitrated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Calculated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Conceived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Achieved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Argued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Canceled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Concluded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Acquired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Arranged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Catalogued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Conceptualize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Ascertained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Caused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Condensed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Activated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Assembled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Centralized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Conducted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Adapted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Assessed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Chaired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Conferred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Assigned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Changed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Connected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Addressed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Assisted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Charted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Conserved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Adjusted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Assumed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Checked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Considered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Administered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Attained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Chose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Consolidated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Adopted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Attended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Classified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Constructed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Advised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Audited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Closed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Consulted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Aided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Authored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Coached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Continued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Allocated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Averted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Collaborated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Contracted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Analyzed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Awarded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Collected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Controlled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Answered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Balanced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Combined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Converted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Anticipated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Began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Communicated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Convinced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Appeared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Bolstered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Compared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Coordinated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Applied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Briefed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Compiled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Corrected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Appointed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Brought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Completed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Correlated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Appraised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Budgeted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Composed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Counseled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Approved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Built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Computed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Created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Critiqued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Drew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Extracted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Incorporated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Dealt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Earned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Facilitated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Increased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Debated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Edited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Filed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Influenced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Decided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Educated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Finalized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Initiated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Decreased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Elected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Focused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Informed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Defined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Eliminated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Formed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Innovated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Delegated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Employed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Formulated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Inspected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Demonstrated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Enforced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Fostered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Instituted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Described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Engineered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Found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Instructed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Designed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Enlarged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Founded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Integrated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Detailed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Enlisted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Interpreted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Detected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Ensured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Gathered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Interviewed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Determined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Established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Gave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Introduced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Developed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Estimated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Generated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Invented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Devised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Evaluated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Governed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Invested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Diagnosed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Examined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Granted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Investigated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Directed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Excelled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Guided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Involved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Discovered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Expanded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Handled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Joined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Dispensed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Expedited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Headed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Judged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Displayed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Experienced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Helped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Kept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Distributed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Experimented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Highlighted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Learned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Diverted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Explained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Identified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Lectured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Documented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Explored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Illustrated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Licensed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Doubled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Expressed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Implemented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Liquidated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Drafted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Extended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Improved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Lobbied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Logged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Participated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Qualified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Researched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Made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Perceived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Quantified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Resolved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Maintained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Performed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Questioned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Responded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Managed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Persuaded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Raised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Restored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Mapped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Piloted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Ranked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Reviewed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Marketed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Pinpointed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Revised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Matched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Pioneered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Read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Revitalized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Met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Prescribed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Received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Salvaged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Modeled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Presented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Recommended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Satisfied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Modernized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Prevented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Reconciled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Scheduled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Monitored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Processed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Reconstructed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Secured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Motivated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Procured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Recorded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Selected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Named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Produced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Recruited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Separated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Navigated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Programmed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Redesigned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Served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Negotiated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Prohibited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Reduced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Set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Nominated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Promoted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Referred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Shaped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Observed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Proofed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Refined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Simplified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Obtained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Proposed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Rehabilitated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Sketched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Offered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Protected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Reinforced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Sold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Opened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Proved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Related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Solved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Operated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Provided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Rendered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Specified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Ordered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Publicized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Reorganized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Spoke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Organized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Published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Replied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Staffed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Originated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Purchased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Reported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Standardized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Oversaw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Pursued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Represented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Started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br w:type="page"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Streamlined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Treated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Strengthened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Uncovered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Studied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Undertook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Structured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Unified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Submitted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United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Suggested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Updated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Summarized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Upgraded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Supervised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Used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Supplemented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Verbalized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Supplied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Verified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Symbolized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Weighed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Synergized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Worked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Synthesized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>Wrote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Systematized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Tabulated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Tailored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Targeted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Taught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Tended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Tested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Trained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Transacted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Transcribed</w:t>
      </w:r>
    </w:p>
    <w:p w:rsid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Translated</w:t>
      </w:r>
    </w:p>
    <w:p w:rsidR="003B7E15" w:rsidRPr="009F4415" w:rsidRDefault="009F4415" w:rsidP="009F44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Traveled</w:t>
      </w:r>
      <w:bookmarkStart w:id="0" w:name="_GoBack"/>
      <w:bookmarkEnd w:id="0"/>
    </w:p>
    <w:sectPr w:rsidR="003B7E15" w:rsidRPr="009F44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3122"/>
    <w:multiLevelType w:val="hybridMultilevel"/>
    <w:tmpl w:val="59DA59E4"/>
    <w:lvl w:ilvl="0" w:tplc="7D0E03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E1A17"/>
    <w:multiLevelType w:val="hybridMultilevel"/>
    <w:tmpl w:val="E1F28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21529"/>
    <w:multiLevelType w:val="multilevel"/>
    <w:tmpl w:val="E73A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5C17CA"/>
    <w:multiLevelType w:val="multilevel"/>
    <w:tmpl w:val="D1868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15"/>
    <w:rsid w:val="003B7E15"/>
    <w:rsid w:val="009F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15"/>
    <w:pPr>
      <w:ind w:left="720"/>
      <w:contextualSpacing/>
    </w:pPr>
  </w:style>
  <w:style w:type="table" w:styleId="TableGrid">
    <w:name w:val="Table Grid"/>
    <w:basedOn w:val="TableNormal"/>
    <w:uiPriority w:val="59"/>
    <w:rsid w:val="009F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415"/>
    <w:pPr>
      <w:ind w:left="720"/>
      <w:contextualSpacing/>
    </w:pPr>
  </w:style>
  <w:style w:type="table" w:styleId="TableGrid">
    <w:name w:val="Table Grid"/>
    <w:basedOn w:val="TableNormal"/>
    <w:uiPriority w:val="59"/>
    <w:rsid w:val="009F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bookstoreback</dc:creator>
  <cp:lastModifiedBy>bookstoreback</cp:lastModifiedBy>
  <cp:revision>1</cp:revision>
  <dcterms:created xsi:type="dcterms:W3CDTF">2015-10-06T18:19:00Z</dcterms:created>
  <dcterms:modified xsi:type="dcterms:W3CDTF">2015-10-06T18:20:00Z</dcterms:modified>
</cp:coreProperties>
</file>